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DD" w:rsidRPr="000A08C3" w:rsidRDefault="00961ADD" w:rsidP="00961ADD">
      <w:pPr>
        <w:rPr>
          <w:szCs w:val="22"/>
        </w:rPr>
      </w:pPr>
      <w:r w:rsidRPr="000A08C3">
        <w:rPr>
          <w:szCs w:val="22"/>
        </w:rPr>
        <w:t xml:space="preserve">         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Pr="000A08C3">
        <w:rPr>
          <w:szCs w:val="22"/>
        </w:rPr>
        <w:t xml:space="preserve">  </w:t>
      </w:r>
    </w:p>
    <w:p w:rsidR="00961ADD" w:rsidRPr="00431290" w:rsidRDefault="00961ADD" w:rsidP="00961ADD">
      <w:pPr>
        <w:jc w:val="center"/>
        <w:rPr>
          <w:b/>
          <w:sz w:val="24"/>
          <w:szCs w:val="24"/>
        </w:rPr>
      </w:pPr>
      <w:r w:rsidRPr="00431290">
        <w:rPr>
          <w:b/>
          <w:sz w:val="24"/>
          <w:szCs w:val="24"/>
        </w:rPr>
        <w:t>Отчёт о результатах деятельности финансового управления</w:t>
      </w:r>
    </w:p>
    <w:p w:rsidR="00961ADD" w:rsidRPr="00431290" w:rsidRDefault="00961ADD" w:rsidP="00961ADD">
      <w:pPr>
        <w:jc w:val="center"/>
        <w:rPr>
          <w:b/>
          <w:sz w:val="24"/>
          <w:szCs w:val="24"/>
        </w:rPr>
      </w:pPr>
      <w:r w:rsidRPr="00431290">
        <w:rPr>
          <w:b/>
          <w:sz w:val="24"/>
          <w:szCs w:val="24"/>
        </w:rPr>
        <w:t xml:space="preserve">администрации Лесозаводского городского округа за 1 квартал </w:t>
      </w:r>
      <w:r w:rsidR="00431290" w:rsidRPr="00431290">
        <w:rPr>
          <w:b/>
          <w:sz w:val="24"/>
          <w:szCs w:val="24"/>
        </w:rPr>
        <w:t>2020</w:t>
      </w:r>
      <w:r w:rsidRPr="00431290">
        <w:rPr>
          <w:b/>
          <w:sz w:val="24"/>
          <w:szCs w:val="24"/>
        </w:rPr>
        <w:t xml:space="preserve"> года</w:t>
      </w:r>
    </w:p>
    <w:p w:rsidR="00961ADD" w:rsidRPr="00431290" w:rsidRDefault="00961ADD" w:rsidP="00961ADD">
      <w:pPr>
        <w:jc w:val="center"/>
        <w:rPr>
          <w:b/>
          <w:sz w:val="24"/>
          <w:szCs w:val="24"/>
          <w:highlight w:val="yellow"/>
        </w:rPr>
      </w:pPr>
    </w:p>
    <w:p w:rsidR="00961ADD" w:rsidRPr="00431290" w:rsidRDefault="00961ADD" w:rsidP="00961ADD">
      <w:pPr>
        <w:ind w:firstLine="709"/>
        <w:jc w:val="both"/>
        <w:rPr>
          <w:sz w:val="24"/>
          <w:szCs w:val="24"/>
        </w:rPr>
      </w:pPr>
      <w:r w:rsidRPr="00431290">
        <w:rPr>
          <w:bCs/>
          <w:sz w:val="24"/>
          <w:szCs w:val="24"/>
        </w:rPr>
        <w:t xml:space="preserve">Главным полномочием финансового управления администрации </w:t>
      </w:r>
      <w:r w:rsidRPr="00431290">
        <w:rPr>
          <w:sz w:val="24"/>
          <w:szCs w:val="24"/>
        </w:rPr>
        <w:t>является составление проекта бюджета, исполнение бюджета и осуществление контроля за его исполнением,  составление отчета об исполнении бюджета городского округа.</w:t>
      </w:r>
    </w:p>
    <w:p w:rsidR="00961ADD" w:rsidRPr="00431290" w:rsidRDefault="00961ADD" w:rsidP="00961ADD">
      <w:pPr>
        <w:ind w:firstLine="709"/>
        <w:jc w:val="both"/>
        <w:rPr>
          <w:sz w:val="24"/>
          <w:szCs w:val="24"/>
        </w:rPr>
      </w:pPr>
      <w:proofErr w:type="gramStart"/>
      <w:r w:rsidRPr="00431290">
        <w:rPr>
          <w:sz w:val="24"/>
          <w:szCs w:val="24"/>
        </w:rPr>
        <w:t>Исполнение бюджета Лесозаводского городского округа (далее – городской округ) в отчетном году организовано в соответствии с требованиями статьи 215.1 Бюджетного кодекса Российской Федерации, Положения «О бюджетном устройстве и бюджетном процессе в Лесозаводском городском округе», решения Думы городского округа от 2</w:t>
      </w:r>
      <w:r w:rsidR="00431290" w:rsidRPr="00431290">
        <w:rPr>
          <w:sz w:val="24"/>
          <w:szCs w:val="24"/>
        </w:rPr>
        <w:t>7</w:t>
      </w:r>
      <w:r w:rsidRPr="00431290">
        <w:rPr>
          <w:sz w:val="24"/>
          <w:szCs w:val="24"/>
        </w:rPr>
        <w:t>.12.201</w:t>
      </w:r>
      <w:r w:rsidR="00431290" w:rsidRPr="00431290">
        <w:rPr>
          <w:sz w:val="24"/>
          <w:szCs w:val="24"/>
        </w:rPr>
        <w:t>9</w:t>
      </w:r>
      <w:r w:rsidRPr="00431290">
        <w:rPr>
          <w:sz w:val="24"/>
          <w:szCs w:val="24"/>
        </w:rPr>
        <w:t xml:space="preserve"> года № </w:t>
      </w:r>
      <w:r w:rsidR="00431290" w:rsidRPr="00431290">
        <w:rPr>
          <w:sz w:val="24"/>
          <w:szCs w:val="24"/>
        </w:rPr>
        <w:t>144</w:t>
      </w:r>
      <w:r w:rsidRPr="00431290">
        <w:rPr>
          <w:sz w:val="24"/>
          <w:szCs w:val="24"/>
        </w:rPr>
        <w:t xml:space="preserve"> - НПА «О бюджете Лесозаводского городского округа на 20</w:t>
      </w:r>
      <w:r w:rsidR="00431290" w:rsidRPr="00431290">
        <w:rPr>
          <w:sz w:val="24"/>
          <w:szCs w:val="24"/>
        </w:rPr>
        <w:t>20</w:t>
      </w:r>
      <w:r w:rsidRPr="00431290">
        <w:rPr>
          <w:sz w:val="24"/>
          <w:szCs w:val="24"/>
        </w:rPr>
        <w:t xml:space="preserve"> год и плановый период 202</w:t>
      </w:r>
      <w:r w:rsidR="00431290" w:rsidRPr="00431290">
        <w:rPr>
          <w:sz w:val="24"/>
          <w:szCs w:val="24"/>
        </w:rPr>
        <w:t>1</w:t>
      </w:r>
      <w:r w:rsidRPr="00431290">
        <w:rPr>
          <w:sz w:val="24"/>
          <w:szCs w:val="24"/>
        </w:rPr>
        <w:t xml:space="preserve"> и 202</w:t>
      </w:r>
      <w:r w:rsidR="00431290" w:rsidRPr="00431290">
        <w:rPr>
          <w:sz w:val="24"/>
          <w:szCs w:val="24"/>
        </w:rPr>
        <w:t>2</w:t>
      </w:r>
      <w:r w:rsidRPr="00431290">
        <w:rPr>
          <w:sz w:val="24"/>
          <w:szCs w:val="24"/>
        </w:rPr>
        <w:t xml:space="preserve"> годов» в условиях кассового</w:t>
      </w:r>
      <w:proofErr w:type="gramEnd"/>
      <w:r w:rsidRPr="00431290">
        <w:rPr>
          <w:sz w:val="24"/>
          <w:szCs w:val="24"/>
        </w:rPr>
        <w:t xml:space="preserve"> обслуживания исполнения бюджета городского округа органами Федерального казначейства по Приморскому краю в системе электронного документооборота, с применением электронной цифровой подписи. </w:t>
      </w:r>
    </w:p>
    <w:p w:rsidR="00961ADD" w:rsidRPr="00431290" w:rsidRDefault="00961ADD" w:rsidP="00961ADD">
      <w:pPr>
        <w:ind w:firstLine="708"/>
        <w:jc w:val="both"/>
        <w:rPr>
          <w:sz w:val="24"/>
          <w:szCs w:val="24"/>
          <w:highlight w:val="yellow"/>
        </w:rPr>
      </w:pPr>
      <w:r w:rsidRPr="00431290">
        <w:rPr>
          <w:sz w:val="24"/>
          <w:szCs w:val="24"/>
        </w:rPr>
        <w:t>С целью исполнения бюджета городского округа финансовым управлением подготовлен проект постановления администрации городского округа «О м</w:t>
      </w:r>
      <w:r w:rsidRPr="00431290">
        <w:rPr>
          <w:bCs/>
          <w:sz w:val="24"/>
          <w:szCs w:val="24"/>
        </w:rPr>
        <w:t>ерах по реализации решения Думы Лесозаводского городского округа от 2</w:t>
      </w:r>
      <w:r w:rsidR="00431290" w:rsidRPr="00431290">
        <w:rPr>
          <w:bCs/>
          <w:sz w:val="24"/>
          <w:szCs w:val="24"/>
        </w:rPr>
        <w:t>7</w:t>
      </w:r>
      <w:r w:rsidRPr="00431290">
        <w:rPr>
          <w:bCs/>
          <w:sz w:val="24"/>
          <w:szCs w:val="24"/>
        </w:rPr>
        <w:t>.12.201</w:t>
      </w:r>
      <w:r w:rsidR="00431290" w:rsidRPr="00431290">
        <w:rPr>
          <w:bCs/>
          <w:sz w:val="24"/>
          <w:szCs w:val="24"/>
        </w:rPr>
        <w:t>9</w:t>
      </w:r>
      <w:r w:rsidRPr="00431290">
        <w:rPr>
          <w:bCs/>
          <w:sz w:val="24"/>
          <w:szCs w:val="24"/>
        </w:rPr>
        <w:t xml:space="preserve"> года № </w:t>
      </w:r>
      <w:r w:rsidR="00431290" w:rsidRPr="00431290">
        <w:rPr>
          <w:bCs/>
          <w:sz w:val="24"/>
          <w:szCs w:val="24"/>
        </w:rPr>
        <w:t>14</w:t>
      </w:r>
      <w:r w:rsidRPr="00431290">
        <w:rPr>
          <w:bCs/>
          <w:sz w:val="24"/>
          <w:szCs w:val="24"/>
        </w:rPr>
        <w:t xml:space="preserve">4-НПА </w:t>
      </w:r>
      <w:r w:rsidRPr="00431290">
        <w:rPr>
          <w:sz w:val="24"/>
          <w:szCs w:val="24"/>
        </w:rPr>
        <w:t>«О  бюджете Лесозаводского городского округа на 20</w:t>
      </w:r>
      <w:r w:rsidR="00431290" w:rsidRPr="00431290">
        <w:rPr>
          <w:sz w:val="24"/>
          <w:szCs w:val="24"/>
        </w:rPr>
        <w:t>20</w:t>
      </w:r>
      <w:r w:rsidRPr="00431290">
        <w:rPr>
          <w:sz w:val="24"/>
          <w:szCs w:val="24"/>
        </w:rPr>
        <w:t xml:space="preserve"> год и плановый период 202</w:t>
      </w:r>
      <w:r w:rsidR="00431290" w:rsidRPr="00431290">
        <w:rPr>
          <w:sz w:val="24"/>
          <w:szCs w:val="24"/>
        </w:rPr>
        <w:t>1</w:t>
      </w:r>
      <w:r w:rsidRPr="00431290">
        <w:rPr>
          <w:sz w:val="24"/>
          <w:szCs w:val="24"/>
        </w:rPr>
        <w:t xml:space="preserve"> и 202</w:t>
      </w:r>
      <w:r w:rsidR="00431290" w:rsidRPr="00431290">
        <w:rPr>
          <w:sz w:val="24"/>
          <w:szCs w:val="24"/>
        </w:rPr>
        <w:t>2</w:t>
      </w:r>
      <w:r w:rsidRPr="00431290">
        <w:rPr>
          <w:sz w:val="24"/>
          <w:szCs w:val="24"/>
        </w:rPr>
        <w:t xml:space="preserve"> годов</w:t>
      </w:r>
      <w:r w:rsidRPr="00431290">
        <w:rPr>
          <w:bCs/>
          <w:sz w:val="24"/>
          <w:szCs w:val="24"/>
        </w:rPr>
        <w:t xml:space="preserve">», утвержденного </w:t>
      </w:r>
      <w:r w:rsidR="009D6936">
        <w:rPr>
          <w:bCs/>
          <w:sz w:val="24"/>
          <w:szCs w:val="24"/>
        </w:rPr>
        <w:t>22.01.2020</w:t>
      </w:r>
      <w:r w:rsidRPr="009D6936">
        <w:rPr>
          <w:bCs/>
          <w:sz w:val="24"/>
          <w:szCs w:val="24"/>
        </w:rPr>
        <w:t xml:space="preserve"> № </w:t>
      </w:r>
      <w:r w:rsidR="009D6936">
        <w:rPr>
          <w:bCs/>
          <w:sz w:val="24"/>
          <w:szCs w:val="24"/>
        </w:rPr>
        <w:t>63</w:t>
      </w:r>
      <w:r w:rsidRPr="009D6936">
        <w:rPr>
          <w:bCs/>
          <w:sz w:val="24"/>
          <w:szCs w:val="24"/>
        </w:rPr>
        <w:t>.</w:t>
      </w:r>
    </w:p>
    <w:p w:rsidR="00961ADD" w:rsidRPr="00431290" w:rsidRDefault="00961ADD" w:rsidP="00961ADD">
      <w:pPr>
        <w:ind w:firstLine="708"/>
        <w:jc w:val="both"/>
        <w:rPr>
          <w:bCs/>
          <w:sz w:val="24"/>
          <w:szCs w:val="24"/>
        </w:rPr>
      </w:pPr>
      <w:r w:rsidRPr="00431290">
        <w:rPr>
          <w:bCs/>
          <w:sz w:val="24"/>
          <w:szCs w:val="24"/>
        </w:rPr>
        <w:t>Бюджет городского округа за отчетный квартал 20</w:t>
      </w:r>
      <w:r w:rsidR="00431290" w:rsidRPr="00431290">
        <w:rPr>
          <w:bCs/>
          <w:sz w:val="24"/>
          <w:szCs w:val="24"/>
        </w:rPr>
        <w:t>20</w:t>
      </w:r>
      <w:r w:rsidRPr="00431290">
        <w:rPr>
          <w:bCs/>
          <w:sz w:val="24"/>
          <w:szCs w:val="24"/>
        </w:rPr>
        <w:t xml:space="preserve"> года по доходам исполнен в сумме </w:t>
      </w:r>
      <w:r w:rsidR="00C87885" w:rsidRPr="00431290">
        <w:rPr>
          <w:bCs/>
          <w:sz w:val="24"/>
          <w:szCs w:val="24"/>
        </w:rPr>
        <w:t>2</w:t>
      </w:r>
      <w:r w:rsidR="00431290" w:rsidRPr="00431290">
        <w:rPr>
          <w:bCs/>
          <w:sz w:val="24"/>
          <w:szCs w:val="24"/>
        </w:rPr>
        <w:t>62</w:t>
      </w:r>
      <w:r w:rsidR="00C87885" w:rsidRPr="00431290">
        <w:rPr>
          <w:bCs/>
          <w:sz w:val="24"/>
          <w:szCs w:val="24"/>
        </w:rPr>
        <w:t>,</w:t>
      </w:r>
      <w:r w:rsidR="00431290" w:rsidRPr="00431290">
        <w:rPr>
          <w:bCs/>
          <w:sz w:val="24"/>
          <w:szCs w:val="24"/>
        </w:rPr>
        <w:t>9</w:t>
      </w:r>
      <w:r w:rsidRPr="00431290">
        <w:rPr>
          <w:bCs/>
          <w:sz w:val="24"/>
          <w:szCs w:val="24"/>
        </w:rPr>
        <w:t xml:space="preserve"> млн. рублей, что составляет  </w:t>
      </w:r>
      <w:r w:rsidR="00C87885" w:rsidRPr="00431290">
        <w:rPr>
          <w:bCs/>
          <w:sz w:val="24"/>
          <w:szCs w:val="24"/>
        </w:rPr>
        <w:t>2</w:t>
      </w:r>
      <w:r w:rsidR="00431290" w:rsidRPr="00431290">
        <w:rPr>
          <w:bCs/>
          <w:sz w:val="24"/>
          <w:szCs w:val="24"/>
        </w:rPr>
        <w:t>1</w:t>
      </w:r>
      <w:r w:rsidR="00C87885" w:rsidRPr="00431290">
        <w:rPr>
          <w:bCs/>
          <w:sz w:val="24"/>
          <w:szCs w:val="24"/>
        </w:rPr>
        <w:t>,</w:t>
      </w:r>
      <w:r w:rsidR="00431290" w:rsidRPr="00431290">
        <w:rPr>
          <w:bCs/>
          <w:sz w:val="24"/>
          <w:szCs w:val="24"/>
        </w:rPr>
        <w:t>9</w:t>
      </w:r>
      <w:r w:rsidRPr="00431290">
        <w:rPr>
          <w:bCs/>
          <w:sz w:val="24"/>
          <w:szCs w:val="24"/>
        </w:rPr>
        <w:t xml:space="preserve"> % от утвержденных назначений. Рост к соотвутствующему периоду 201</w:t>
      </w:r>
      <w:r w:rsidR="00431290" w:rsidRPr="00431290">
        <w:rPr>
          <w:bCs/>
          <w:sz w:val="24"/>
          <w:szCs w:val="24"/>
        </w:rPr>
        <w:t>9</w:t>
      </w:r>
      <w:r w:rsidRPr="00431290">
        <w:rPr>
          <w:bCs/>
          <w:sz w:val="24"/>
          <w:szCs w:val="24"/>
        </w:rPr>
        <w:t xml:space="preserve"> года составил </w:t>
      </w:r>
      <w:r w:rsidR="00C87885" w:rsidRPr="00431290">
        <w:rPr>
          <w:bCs/>
          <w:sz w:val="24"/>
          <w:szCs w:val="24"/>
        </w:rPr>
        <w:t>4</w:t>
      </w:r>
      <w:r w:rsidR="00431290" w:rsidRPr="00431290">
        <w:rPr>
          <w:bCs/>
          <w:sz w:val="24"/>
          <w:szCs w:val="24"/>
        </w:rPr>
        <w:t>9</w:t>
      </w:r>
      <w:r w:rsidR="00C87885" w:rsidRPr="00431290">
        <w:rPr>
          <w:bCs/>
          <w:sz w:val="24"/>
          <w:szCs w:val="24"/>
        </w:rPr>
        <w:t>,</w:t>
      </w:r>
      <w:r w:rsidR="00431290" w:rsidRPr="00431290">
        <w:rPr>
          <w:bCs/>
          <w:sz w:val="24"/>
          <w:szCs w:val="24"/>
        </w:rPr>
        <w:t>9</w:t>
      </w:r>
      <w:r w:rsidRPr="00431290">
        <w:rPr>
          <w:bCs/>
          <w:sz w:val="24"/>
          <w:szCs w:val="24"/>
        </w:rPr>
        <w:t xml:space="preserve"> млн. рублей. В том числе:</w:t>
      </w:r>
    </w:p>
    <w:p w:rsidR="00961ADD" w:rsidRPr="00431290" w:rsidRDefault="00961ADD" w:rsidP="00961ADD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431290">
        <w:rPr>
          <w:bCs/>
          <w:sz w:val="24"/>
          <w:szCs w:val="24"/>
        </w:rPr>
        <w:t xml:space="preserve">налог на доходы физических  нолог увеличился на </w:t>
      </w:r>
      <w:r w:rsidR="00431290" w:rsidRPr="00431290">
        <w:rPr>
          <w:bCs/>
          <w:sz w:val="24"/>
          <w:szCs w:val="24"/>
        </w:rPr>
        <w:t>14,1</w:t>
      </w:r>
      <w:r w:rsidRPr="00431290">
        <w:rPr>
          <w:bCs/>
          <w:sz w:val="24"/>
          <w:szCs w:val="24"/>
        </w:rPr>
        <w:t xml:space="preserve"> млн. рублей  и составили за отчетный </w:t>
      </w:r>
      <w:r w:rsidR="00431290" w:rsidRPr="00431290">
        <w:rPr>
          <w:bCs/>
          <w:sz w:val="24"/>
          <w:szCs w:val="24"/>
        </w:rPr>
        <w:t>период</w:t>
      </w:r>
      <w:r w:rsidRPr="00431290">
        <w:rPr>
          <w:bCs/>
          <w:sz w:val="24"/>
          <w:szCs w:val="24"/>
        </w:rPr>
        <w:t xml:space="preserve">  </w:t>
      </w:r>
      <w:r w:rsidR="00431290" w:rsidRPr="00431290">
        <w:rPr>
          <w:bCs/>
          <w:sz w:val="24"/>
          <w:szCs w:val="24"/>
        </w:rPr>
        <w:t>93,4</w:t>
      </w:r>
      <w:r w:rsidRPr="00431290">
        <w:rPr>
          <w:bCs/>
          <w:sz w:val="24"/>
          <w:szCs w:val="24"/>
        </w:rPr>
        <w:t xml:space="preserve"> млн. рублей;</w:t>
      </w:r>
    </w:p>
    <w:p w:rsidR="00961ADD" w:rsidRPr="00431290" w:rsidRDefault="00961ADD" w:rsidP="00961ADD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431290">
        <w:rPr>
          <w:bCs/>
          <w:sz w:val="24"/>
          <w:szCs w:val="24"/>
        </w:rPr>
        <w:t xml:space="preserve">налоговые и неналоговые доходы получены в сумме  </w:t>
      </w:r>
      <w:r w:rsidR="00431290" w:rsidRPr="00431290">
        <w:rPr>
          <w:bCs/>
          <w:sz w:val="24"/>
          <w:szCs w:val="24"/>
        </w:rPr>
        <w:t>123,7</w:t>
      </w:r>
      <w:r w:rsidRPr="00431290">
        <w:rPr>
          <w:bCs/>
          <w:sz w:val="24"/>
          <w:szCs w:val="24"/>
        </w:rPr>
        <w:t xml:space="preserve"> млн.  рублей,  увеличение  к уровню доходов 1 квартала 201</w:t>
      </w:r>
      <w:r w:rsidR="00431290" w:rsidRPr="00431290">
        <w:rPr>
          <w:bCs/>
          <w:sz w:val="24"/>
          <w:szCs w:val="24"/>
        </w:rPr>
        <w:t>9</w:t>
      </w:r>
      <w:r w:rsidRPr="00431290">
        <w:rPr>
          <w:bCs/>
          <w:sz w:val="24"/>
          <w:szCs w:val="24"/>
        </w:rPr>
        <w:t xml:space="preserve"> года -  </w:t>
      </w:r>
      <w:r w:rsidR="00431290" w:rsidRPr="00431290">
        <w:rPr>
          <w:bCs/>
          <w:sz w:val="24"/>
          <w:szCs w:val="24"/>
        </w:rPr>
        <w:t>5,5</w:t>
      </w:r>
      <w:r w:rsidRPr="00431290">
        <w:rPr>
          <w:bCs/>
          <w:sz w:val="24"/>
          <w:szCs w:val="24"/>
        </w:rPr>
        <w:t xml:space="preserve"> млн. рублей.</w:t>
      </w:r>
    </w:p>
    <w:p w:rsidR="00961ADD" w:rsidRPr="00431290" w:rsidRDefault="00961ADD" w:rsidP="00961ADD">
      <w:pPr>
        <w:ind w:firstLine="709"/>
        <w:jc w:val="both"/>
        <w:rPr>
          <w:bCs/>
          <w:sz w:val="24"/>
          <w:szCs w:val="24"/>
        </w:rPr>
      </w:pPr>
      <w:r w:rsidRPr="00431290">
        <w:rPr>
          <w:bCs/>
          <w:sz w:val="24"/>
          <w:szCs w:val="24"/>
        </w:rPr>
        <w:t xml:space="preserve">Доля налоговых и неналоговых доходов в общем объеме доходов местного  бюджета составила  </w:t>
      </w:r>
      <w:r w:rsidR="00431290" w:rsidRPr="00431290">
        <w:rPr>
          <w:bCs/>
          <w:sz w:val="24"/>
          <w:szCs w:val="24"/>
        </w:rPr>
        <w:t>47</w:t>
      </w:r>
      <w:r w:rsidRPr="00431290">
        <w:rPr>
          <w:bCs/>
          <w:sz w:val="24"/>
          <w:szCs w:val="24"/>
        </w:rPr>
        <w:t xml:space="preserve"> %, удельный вес безвозмездных поступлений – </w:t>
      </w:r>
      <w:r w:rsidR="00431290" w:rsidRPr="00431290">
        <w:rPr>
          <w:bCs/>
          <w:sz w:val="24"/>
          <w:szCs w:val="24"/>
        </w:rPr>
        <w:t xml:space="preserve">53 </w:t>
      </w:r>
      <w:r w:rsidRPr="00431290">
        <w:rPr>
          <w:bCs/>
          <w:sz w:val="24"/>
          <w:szCs w:val="24"/>
        </w:rPr>
        <w:t>%.</w:t>
      </w:r>
    </w:p>
    <w:p w:rsidR="00961ADD" w:rsidRPr="00EB3E4D" w:rsidRDefault="00961ADD" w:rsidP="00961ADD">
      <w:pPr>
        <w:ind w:firstLine="708"/>
        <w:jc w:val="both"/>
        <w:rPr>
          <w:color w:val="000000" w:themeColor="text1"/>
          <w:sz w:val="24"/>
          <w:szCs w:val="24"/>
        </w:rPr>
      </w:pPr>
      <w:r w:rsidRPr="00EB3E4D">
        <w:rPr>
          <w:color w:val="000000" w:themeColor="text1"/>
          <w:sz w:val="24"/>
          <w:szCs w:val="24"/>
        </w:rPr>
        <w:t xml:space="preserve">По расходам бюджет городского округа исполнен на </w:t>
      </w:r>
      <w:r w:rsidR="00EB3E4D">
        <w:rPr>
          <w:color w:val="000000" w:themeColor="text1"/>
          <w:sz w:val="24"/>
          <w:szCs w:val="24"/>
        </w:rPr>
        <w:t>271,0</w:t>
      </w:r>
      <w:r w:rsidRPr="00EB3E4D">
        <w:rPr>
          <w:color w:val="000000" w:themeColor="text1"/>
          <w:sz w:val="24"/>
          <w:szCs w:val="24"/>
        </w:rPr>
        <w:t xml:space="preserve"> млн. рублей,</w:t>
      </w:r>
      <w:r w:rsidRPr="00EB3E4D">
        <w:rPr>
          <w:b/>
          <w:color w:val="000000" w:themeColor="text1"/>
          <w:sz w:val="24"/>
          <w:szCs w:val="24"/>
        </w:rPr>
        <w:t xml:space="preserve"> </w:t>
      </w:r>
      <w:r w:rsidRPr="00EB3E4D">
        <w:rPr>
          <w:color w:val="000000" w:themeColor="text1"/>
          <w:sz w:val="24"/>
          <w:szCs w:val="24"/>
        </w:rPr>
        <w:t xml:space="preserve">что составляет </w:t>
      </w:r>
      <w:r w:rsidR="00EB3E4D">
        <w:rPr>
          <w:color w:val="000000" w:themeColor="text1"/>
          <w:sz w:val="24"/>
          <w:szCs w:val="24"/>
        </w:rPr>
        <w:t>21,7</w:t>
      </w:r>
      <w:r w:rsidRPr="00EB3E4D">
        <w:rPr>
          <w:color w:val="000000" w:themeColor="text1"/>
          <w:sz w:val="24"/>
          <w:szCs w:val="24"/>
        </w:rPr>
        <w:t xml:space="preserve"> % от утвержденных годовых ассгнований. </w:t>
      </w:r>
    </w:p>
    <w:p w:rsidR="00961ADD" w:rsidRPr="00EB3E4D" w:rsidRDefault="00961ADD" w:rsidP="00961ADD">
      <w:pPr>
        <w:pStyle w:val="a8"/>
        <w:ind w:right="-57" w:firstLine="426"/>
        <w:jc w:val="both"/>
        <w:rPr>
          <w:b w:val="0"/>
          <w:bCs w:val="0"/>
          <w:color w:val="000000" w:themeColor="text1"/>
          <w:sz w:val="24"/>
        </w:rPr>
      </w:pPr>
      <w:r w:rsidRPr="00EB3E4D">
        <w:rPr>
          <w:b w:val="0"/>
          <w:bCs w:val="0"/>
          <w:color w:val="000000" w:themeColor="text1"/>
          <w:sz w:val="24"/>
        </w:rPr>
        <w:t xml:space="preserve">Структура расходов бюджета сложилась следующим образом: </w:t>
      </w:r>
    </w:p>
    <w:p w:rsidR="00961ADD" w:rsidRPr="00EB3E4D" w:rsidRDefault="00961ADD" w:rsidP="00961ADD">
      <w:pPr>
        <w:pStyle w:val="a8"/>
        <w:numPr>
          <w:ilvl w:val="0"/>
          <w:numId w:val="1"/>
        </w:numPr>
        <w:ind w:left="0" w:right="-57" w:firstLine="426"/>
        <w:jc w:val="both"/>
        <w:rPr>
          <w:b w:val="0"/>
          <w:bCs w:val="0"/>
          <w:color w:val="000000" w:themeColor="text1"/>
          <w:sz w:val="24"/>
        </w:rPr>
      </w:pPr>
      <w:r w:rsidRPr="00EB3E4D">
        <w:rPr>
          <w:b w:val="0"/>
          <w:bCs w:val="0"/>
          <w:color w:val="000000" w:themeColor="text1"/>
          <w:sz w:val="24"/>
        </w:rPr>
        <w:t xml:space="preserve"> расходы на социально-культурную  сферу – </w:t>
      </w:r>
      <w:r w:rsidR="00EB3E4D">
        <w:rPr>
          <w:b w:val="0"/>
          <w:bCs w:val="0"/>
          <w:color w:val="000000" w:themeColor="text1"/>
          <w:sz w:val="24"/>
        </w:rPr>
        <w:t>230,9</w:t>
      </w:r>
      <w:r w:rsidRPr="00EB3E4D">
        <w:rPr>
          <w:b w:val="0"/>
          <w:bCs w:val="0"/>
          <w:color w:val="000000" w:themeColor="text1"/>
          <w:sz w:val="24"/>
        </w:rPr>
        <w:t xml:space="preserve"> млн. рублей или  </w:t>
      </w:r>
      <w:r w:rsidR="00EB3E4D">
        <w:rPr>
          <w:b w:val="0"/>
          <w:bCs w:val="0"/>
          <w:color w:val="000000" w:themeColor="text1"/>
          <w:sz w:val="24"/>
        </w:rPr>
        <w:t>85,2</w:t>
      </w:r>
      <w:r w:rsidRPr="00EB3E4D">
        <w:rPr>
          <w:b w:val="0"/>
          <w:bCs w:val="0"/>
          <w:color w:val="000000" w:themeColor="text1"/>
          <w:sz w:val="24"/>
        </w:rPr>
        <w:t xml:space="preserve"> % от общего объема расходов бюджета; </w:t>
      </w:r>
    </w:p>
    <w:p w:rsidR="00961ADD" w:rsidRPr="00EB3E4D" w:rsidRDefault="00961ADD" w:rsidP="00961ADD">
      <w:pPr>
        <w:pStyle w:val="a8"/>
        <w:numPr>
          <w:ilvl w:val="0"/>
          <w:numId w:val="1"/>
        </w:numPr>
        <w:ind w:left="0" w:right="113" w:firstLine="426"/>
        <w:jc w:val="both"/>
        <w:rPr>
          <w:b w:val="0"/>
          <w:bCs w:val="0"/>
          <w:color w:val="000000" w:themeColor="text1"/>
          <w:sz w:val="24"/>
        </w:rPr>
      </w:pPr>
      <w:r w:rsidRPr="00EB3E4D">
        <w:rPr>
          <w:b w:val="0"/>
          <w:bCs w:val="0"/>
          <w:color w:val="000000" w:themeColor="text1"/>
          <w:sz w:val="24"/>
        </w:rPr>
        <w:t xml:space="preserve"> расходы на жилищно-коммунальное хозяйство – </w:t>
      </w:r>
      <w:r w:rsidR="00EB3E4D">
        <w:rPr>
          <w:b w:val="0"/>
          <w:bCs w:val="0"/>
          <w:color w:val="000000" w:themeColor="text1"/>
          <w:sz w:val="24"/>
        </w:rPr>
        <w:t>8,7</w:t>
      </w:r>
      <w:r w:rsidRPr="00EB3E4D">
        <w:rPr>
          <w:b w:val="0"/>
          <w:bCs w:val="0"/>
          <w:color w:val="000000" w:themeColor="text1"/>
          <w:sz w:val="24"/>
        </w:rPr>
        <w:t xml:space="preserve"> млн. рублей,  удельный вес отрасли в объеме расходов бюджета составил </w:t>
      </w:r>
      <w:r w:rsidR="00EB3E4D">
        <w:rPr>
          <w:b w:val="0"/>
          <w:bCs w:val="0"/>
          <w:color w:val="000000" w:themeColor="text1"/>
          <w:sz w:val="24"/>
        </w:rPr>
        <w:t>3,2</w:t>
      </w:r>
      <w:r w:rsidR="00900362" w:rsidRPr="00EB3E4D">
        <w:rPr>
          <w:b w:val="0"/>
          <w:bCs w:val="0"/>
          <w:color w:val="000000" w:themeColor="text1"/>
          <w:sz w:val="24"/>
        </w:rPr>
        <w:t xml:space="preserve"> %</w:t>
      </w:r>
      <w:r w:rsidRPr="00EB3E4D">
        <w:rPr>
          <w:b w:val="0"/>
          <w:bCs w:val="0"/>
          <w:color w:val="000000" w:themeColor="text1"/>
          <w:sz w:val="24"/>
        </w:rPr>
        <w:t xml:space="preserve">; </w:t>
      </w:r>
    </w:p>
    <w:p w:rsidR="00961ADD" w:rsidRDefault="00961ADD" w:rsidP="00961ADD">
      <w:pPr>
        <w:pStyle w:val="a8"/>
        <w:numPr>
          <w:ilvl w:val="0"/>
          <w:numId w:val="1"/>
        </w:numPr>
        <w:ind w:left="0" w:right="-57" w:firstLine="426"/>
        <w:jc w:val="both"/>
        <w:rPr>
          <w:b w:val="0"/>
          <w:bCs w:val="0"/>
          <w:color w:val="000000" w:themeColor="text1"/>
          <w:sz w:val="24"/>
        </w:rPr>
      </w:pPr>
      <w:r w:rsidRPr="00EB3E4D">
        <w:rPr>
          <w:b w:val="0"/>
          <w:bCs w:val="0"/>
          <w:color w:val="000000" w:themeColor="text1"/>
          <w:sz w:val="24"/>
        </w:rPr>
        <w:t xml:space="preserve"> расходы на общегосударственные вопросы – </w:t>
      </w:r>
      <w:r w:rsidR="00EB3E4D">
        <w:rPr>
          <w:b w:val="0"/>
          <w:bCs w:val="0"/>
          <w:color w:val="000000" w:themeColor="text1"/>
          <w:sz w:val="24"/>
        </w:rPr>
        <w:t>24,2</w:t>
      </w:r>
      <w:r w:rsidRPr="00EB3E4D">
        <w:rPr>
          <w:b w:val="0"/>
          <w:bCs w:val="0"/>
          <w:color w:val="000000" w:themeColor="text1"/>
          <w:sz w:val="24"/>
        </w:rPr>
        <w:t xml:space="preserve"> млн. рублей  (или </w:t>
      </w:r>
      <w:r w:rsidR="00EB3E4D">
        <w:rPr>
          <w:b w:val="0"/>
          <w:bCs w:val="0"/>
          <w:color w:val="000000" w:themeColor="text1"/>
          <w:sz w:val="24"/>
        </w:rPr>
        <w:t>8,9</w:t>
      </w:r>
      <w:r w:rsidRPr="00EB3E4D">
        <w:rPr>
          <w:b w:val="0"/>
          <w:bCs w:val="0"/>
          <w:color w:val="000000" w:themeColor="text1"/>
          <w:sz w:val="24"/>
        </w:rPr>
        <w:t xml:space="preserve"> % общего объема расхо</w:t>
      </w:r>
      <w:r w:rsidR="00EB3E4D">
        <w:rPr>
          <w:b w:val="0"/>
          <w:bCs w:val="0"/>
          <w:color w:val="000000" w:themeColor="text1"/>
          <w:sz w:val="24"/>
        </w:rPr>
        <w:t>дов);</w:t>
      </w:r>
    </w:p>
    <w:p w:rsidR="00EB3E4D" w:rsidRPr="00EB3E4D" w:rsidRDefault="00EB3E4D" w:rsidP="00961ADD">
      <w:pPr>
        <w:pStyle w:val="a8"/>
        <w:numPr>
          <w:ilvl w:val="0"/>
          <w:numId w:val="1"/>
        </w:numPr>
        <w:ind w:left="0" w:right="-57" w:firstLine="426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bCs w:val="0"/>
          <w:color w:val="000000" w:themeColor="text1"/>
          <w:sz w:val="24"/>
        </w:rPr>
        <w:t>другие расходы – 2,7 млн. рублей или 2,7 %.</w:t>
      </w:r>
    </w:p>
    <w:p w:rsidR="00961ADD" w:rsidRPr="00EB3E4D" w:rsidRDefault="00961ADD" w:rsidP="00961ADD">
      <w:pPr>
        <w:ind w:firstLine="709"/>
        <w:jc w:val="both"/>
        <w:rPr>
          <w:color w:val="000000" w:themeColor="text1"/>
          <w:sz w:val="24"/>
          <w:szCs w:val="24"/>
        </w:rPr>
      </w:pPr>
      <w:r w:rsidRPr="00EB3E4D">
        <w:rPr>
          <w:color w:val="000000" w:themeColor="text1"/>
          <w:sz w:val="24"/>
          <w:szCs w:val="24"/>
        </w:rPr>
        <w:t xml:space="preserve">Бюджет исполнен с дефицитом в сумме </w:t>
      </w:r>
      <w:r w:rsidR="009D6936">
        <w:rPr>
          <w:color w:val="000000" w:themeColor="text1"/>
          <w:sz w:val="24"/>
          <w:szCs w:val="24"/>
        </w:rPr>
        <w:t>8,1</w:t>
      </w:r>
      <w:r w:rsidRPr="00EB3E4D">
        <w:rPr>
          <w:color w:val="000000" w:themeColor="text1"/>
          <w:sz w:val="24"/>
          <w:szCs w:val="24"/>
        </w:rPr>
        <w:t xml:space="preserve"> млн. рублей.</w:t>
      </w:r>
    </w:p>
    <w:p w:rsidR="00961ADD" w:rsidRPr="00870F99" w:rsidRDefault="00961ADD" w:rsidP="00961ADD">
      <w:pPr>
        <w:pStyle w:val="ConsPlusTitle"/>
        <w:widowControl/>
        <w:outlineLvl w:val="0"/>
        <w:rPr>
          <w:b w:val="0"/>
          <w:color w:val="000000" w:themeColor="text1"/>
          <w:sz w:val="24"/>
          <w:szCs w:val="24"/>
        </w:rPr>
      </w:pPr>
      <w:r w:rsidRPr="00870F99">
        <w:rPr>
          <w:b w:val="0"/>
          <w:color w:val="000000" w:themeColor="text1"/>
          <w:sz w:val="24"/>
          <w:szCs w:val="24"/>
        </w:rPr>
        <w:t>В отчетном периоде в целях наиболее полного осуществления  расходных обязательств городского округа финансовым управлением внесен на рассмотрение Думы городского округа проект решения о корректировке бюджета Лесозаводского городского округа на 20</w:t>
      </w:r>
      <w:r w:rsidR="00870F99" w:rsidRPr="00870F99">
        <w:rPr>
          <w:b w:val="0"/>
          <w:color w:val="000000" w:themeColor="text1"/>
          <w:sz w:val="24"/>
          <w:szCs w:val="24"/>
        </w:rPr>
        <w:t>20</w:t>
      </w:r>
      <w:r w:rsidRPr="00870F99">
        <w:rPr>
          <w:b w:val="0"/>
          <w:color w:val="000000" w:themeColor="text1"/>
          <w:sz w:val="24"/>
          <w:szCs w:val="24"/>
        </w:rPr>
        <w:t xml:space="preserve"> год и плановый период 20</w:t>
      </w:r>
      <w:r w:rsidR="00C31221" w:rsidRPr="00870F99">
        <w:rPr>
          <w:b w:val="0"/>
          <w:color w:val="000000" w:themeColor="text1"/>
          <w:sz w:val="24"/>
          <w:szCs w:val="24"/>
        </w:rPr>
        <w:t>2</w:t>
      </w:r>
      <w:r w:rsidR="00870F99" w:rsidRPr="00870F99">
        <w:rPr>
          <w:b w:val="0"/>
          <w:color w:val="000000" w:themeColor="text1"/>
          <w:sz w:val="24"/>
          <w:szCs w:val="24"/>
        </w:rPr>
        <w:t>1</w:t>
      </w:r>
      <w:r w:rsidRPr="00870F99">
        <w:rPr>
          <w:b w:val="0"/>
          <w:color w:val="000000" w:themeColor="text1"/>
          <w:sz w:val="24"/>
          <w:szCs w:val="24"/>
        </w:rPr>
        <w:t>-202</w:t>
      </w:r>
      <w:r w:rsidR="00870F99" w:rsidRPr="00870F99">
        <w:rPr>
          <w:b w:val="0"/>
          <w:color w:val="000000" w:themeColor="text1"/>
          <w:sz w:val="24"/>
          <w:szCs w:val="24"/>
        </w:rPr>
        <w:t>2</w:t>
      </w:r>
      <w:r w:rsidRPr="00870F99">
        <w:rPr>
          <w:b w:val="0"/>
          <w:color w:val="000000" w:themeColor="text1"/>
          <w:sz w:val="24"/>
          <w:szCs w:val="24"/>
        </w:rPr>
        <w:t xml:space="preserve"> года (</w:t>
      </w:r>
      <w:r w:rsidR="00870F99" w:rsidRPr="00870F99">
        <w:rPr>
          <w:b w:val="0"/>
          <w:color w:val="000000" w:themeColor="text1"/>
          <w:sz w:val="24"/>
          <w:szCs w:val="24"/>
        </w:rPr>
        <w:t>принят решением</w:t>
      </w:r>
      <w:r w:rsidRPr="00870F99">
        <w:rPr>
          <w:b w:val="0"/>
          <w:color w:val="000000" w:themeColor="text1"/>
          <w:sz w:val="24"/>
          <w:szCs w:val="24"/>
        </w:rPr>
        <w:t xml:space="preserve"> Думы Лесозаводского городского округа</w:t>
      </w:r>
      <w:r w:rsidR="00870F99" w:rsidRPr="00870F99">
        <w:rPr>
          <w:b w:val="0"/>
          <w:color w:val="000000" w:themeColor="text1"/>
          <w:sz w:val="24"/>
          <w:szCs w:val="24"/>
        </w:rPr>
        <w:t xml:space="preserve"> 19.02.2020 № 146-НПА</w:t>
      </w:r>
      <w:r w:rsidRPr="00870F99">
        <w:rPr>
          <w:b w:val="0"/>
          <w:color w:val="000000" w:themeColor="text1"/>
          <w:sz w:val="24"/>
          <w:szCs w:val="24"/>
        </w:rPr>
        <w:t xml:space="preserve">). </w:t>
      </w:r>
    </w:p>
    <w:p w:rsidR="00961ADD" w:rsidRPr="00870F99" w:rsidRDefault="00961ADD" w:rsidP="00961A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0F99">
        <w:rPr>
          <w:sz w:val="24"/>
          <w:szCs w:val="24"/>
        </w:rPr>
        <w:t xml:space="preserve">Основными направлениями деятельности финансового управления являются обеспечение долгосрочной сбалансированности и устойчивости бюджета городского округа, повышении эффективности бюджетных расходов, расширение собственной доходной базы, совершенствование бюджетного процесса, что нашло  отражение в следующих конкретных мероприятиях: </w:t>
      </w:r>
    </w:p>
    <w:p w:rsidR="00961ADD" w:rsidRPr="00870F99" w:rsidRDefault="00961ADD" w:rsidP="00961ADD">
      <w:pPr>
        <w:ind w:firstLine="709"/>
        <w:jc w:val="both"/>
        <w:rPr>
          <w:sz w:val="24"/>
          <w:szCs w:val="24"/>
        </w:rPr>
      </w:pPr>
      <w:r w:rsidRPr="00870F99">
        <w:rPr>
          <w:sz w:val="24"/>
          <w:szCs w:val="24"/>
        </w:rPr>
        <w:t>бюджет 20</w:t>
      </w:r>
      <w:r w:rsidR="00870F99" w:rsidRPr="00870F99">
        <w:rPr>
          <w:sz w:val="24"/>
          <w:szCs w:val="24"/>
        </w:rPr>
        <w:t>20</w:t>
      </w:r>
      <w:r w:rsidRPr="00870F99">
        <w:rPr>
          <w:sz w:val="24"/>
          <w:szCs w:val="24"/>
        </w:rPr>
        <w:t xml:space="preserve"> года исполняется в разрезе 14 муниципальных программ, что повышает ответственность и заинтересованность исполнителей муниципальных программ в достижении наилучших результатов в рамках ограниченных финансовых ресурсов;</w:t>
      </w:r>
    </w:p>
    <w:p w:rsidR="00961ADD" w:rsidRPr="00870F99" w:rsidRDefault="00961ADD" w:rsidP="00961ADD">
      <w:pPr>
        <w:ind w:firstLine="709"/>
        <w:jc w:val="both"/>
        <w:rPr>
          <w:sz w:val="24"/>
          <w:szCs w:val="24"/>
        </w:rPr>
      </w:pPr>
      <w:proofErr w:type="gramStart"/>
      <w:r w:rsidRPr="00870F99">
        <w:rPr>
          <w:sz w:val="24"/>
          <w:szCs w:val="24"/>
        </w:rPr>
        <w:lastRenderedPageBreak/>
        <w:t xml:space="preserve">осуществляется контроль за исполнением Плана мероприятий по увеличению </w:t>
      </w:r>
      <w:r w:rsidR="00843E92" w:rsidRPr="00870F99">
        <w:rPr>
          <w:sz w:val="24"/>
          <w:szCs w:val="24"/>
        </w:rPr>
        <w:t>доходного потенциала и оптимизации расходов бюджета Лесозаводского городского округа на 2018-2024 годы</w:t>
      </w:r>
      <w:r w:rsidRPr="00870F99">
        <w:rPr>
          <w:sz w:val="24"/>
          <w:szCs w:val="24"/>
        </w:rPr>
        <w:t>, утвержденный постановлением администрации городского</w:t>
      </w:r>
      <w:r w:rsidRPr="00870F99">
        <w:rPr>
          <w:bCs/>
          <w:sz w:val="24"/>
          <w:szCs w:val="24"/>
        </w:rPr>
        <w:t xml:space="preserve"> от</w:t>
      </w:r>
      <w:r w:rsidRPr="00870F99">
        <w:rPr>
          <w:sz w:val="24"/>
          <w:szCs w:val="24"/>
        </w:rPr>
        <w:t xml:space="preserve"> </w:t>
      </w:r>
      <w:r w:rsidR="00843E92" w:rsidRPr="00870F99">
        <w:rPr>
          <w:sz w:val="24"/>
          <w:szCs w:val="24"/>
        </w:rPr>
        <w:t>19</w:t>
      </w:r>
      <w:r w:rsidRPr="00870F99">
        <w:rPr>
          <w:sz w:val="24"/>
          <w:szCs w:val="24"/>
        </w:rPr>
        <w:t>.</w:t>
      </w:r>
      <w:r w:rsidR="00843E92" w:rsidRPr="00870F99">
        <w:rPr>
          <w:sz w:val="24"/>
          <w:szCs w:val="24"/>
        </w:rPr>
        <w:t>10</w:t>
      </w:r>
      <w:r w:rsidRPr="00870F99">
        <w:rPr>
          <w:sz w:val="24"/>
          <w:szCs w:val="24"/>
        </w:rPr>
        <w:t>.201</w:t>
      </w:r>
      <w:r w:rsidR="00843E92" w:rsidRPr="00870F99">
        <w:rPr>
          <w:sz w:val="24"/>
          <w:szCs w:val="24"/>
        </w:rPr>
        <w:t>8</w:t>
      </w:r>
      <w:r w:rsidRPr="00870F99">
        <w:rPr>
          <w:sz w:val="24"/>
          <w:szCs w:val="24"/>
        </w:rPr>
        <w:t xml:space="preserve"> № 1</w:t>
      </w:r>
      <w:r w:rsidR="00843E92" w:rsidRPr="00870F99">
        <w:rPr>
          <w:sz w:val="24"/>
          <w:szCs w:val="24"/>
        </w:rPr>
        <w:t>559</w:t>
      </w:r>
      <w:r w:rsidRPr="00870F99">
        <w:rPr>
          <w:sz w:val="24"/>
          <w:szCs w:val="24"/>
        </w:rPr>
        <w:t>.</w:t>
      </w:r>
      <w:proofErr w:type="gramEnd"/>
      <w:r w:rsidRPr="00870F99">
        <w:rPr>
          <w:sz w:val="24"/>
          <w:szCs w:val="24"/>
        </w:rPr>
        <w:t xml:space="preserve"> </w:t>
      </w:r>
      <w:r w:rsidRPr="00870F99">
        <w:rPr>
          <w:bCs/>
          <w:sz w:val="24"/>
          <w:szCs w:val="24"/>
        </w:rPr>
        <w:t>В рамках исполнения Плана</w:t>
      </w:r>
      <w:r w:rsidRPr="00870F99">
        <w:rPr>
          <w:sz w:val="24"/>
          <w:szCs w:val="24"/>
        </w:rPr>
        <w:t xml:space="preserve"> финансовым управлением в отчетном периоде проводится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бюджет.</w:t>
      </w:r>
    </w:p>
    <w:p w:rsidR="00961ADD" w:rsidRPr="002C2857" w:rsidRDefault="00961ADD" w:rsidP="00961ADD">
      <w:pPr>
        <w:ind w:firstLine="709"/>
        <w:jc w:val="both"/>
        <w:rPr>
          <w:sz w:val="24"/>
          <w:szCs w:val="24"/>
        </w:rPr>
      </w:pPr>
      <w:proofErr w:type="gramStart"/>
      <w:r w:rsidRPr="002C2857">
        <w:rPr>
          <w:sz w:val="24"/>
          <w:szCs w:val="24"/>
        </w:rPr>
        <w:t>Основные задачи, указанные в основных направлениях бюджетной политики городского округа, направлены на повышение доступности и качества муниципа</w:t>
      </w:r>
      <w:r w:rsidR="00704742" w:rsidRPr="002C2857">
        <w:rPr>
          <w:sz w:val="24"/>
          <w:szCs w:val="24"/>
        </w:rPr>
        <w:t>льных услуг, в связи с чем в 2020</w:t>
      </w:r>
      <w:r w:rsidRPr="002C2857">
        <w:rPr>
          <w:sz w:val="24"/>
          <w:szCs w:val="24"/>
        </w:rPr>
        <w:t xml:space="preserve"> году всем учреждениям, оказывающим муниципальные услуги, доведены муниципальные задания в соответствии с порядком, установленным администрацией городского округа, утверждены нормативы их финансового обеспечения.</w:t>
      </w:r>
      <w:proofErr w:type="gramEnd"/>
      <w:r w:rsidRPr="002C2857">
        <w:rPr>
          <w:sz w:val="24"/>
          <w:szCs w:val="24"/>
        </w:rPr>
        <w:t xml:space="preserve"> При формировании муниципальных заданий была обеспечена увязка объемов и качества муниципальных услуг, оказываемых муниципальными учреждениями городского округа, с объемами бюджетных ассигнований на эти цели. </w:t>
      </w:r>
    </w:p>
    <w:p w:rsidR="00961ADD" w:rsidRPr="002C2857" w:rsidRDefault="00961ADD" w:rsidP="00961ADD">
      <w:pPr>
        <w:ind w:firstLine="708"/>
        <w:jc w:val="both"/>
        <w:rPr>
          <w:sz w:val="24"/>
          <w:szCs w:val="24"/>
        </w:rPr>
      </w:pPr>
      <w:r w:rsidRPr="002C2857">
        <w:rPr>
          <w:sz w:val="24"/>
          <w:szCs w:val="24"/>
        </w:rPr>
        <w:t>В течение квартала финансовым управлением обеспечивалось соблюдение участниками бюджетного процесса единой методологии бюджетного учета и бюджетной отчетности. Ежемесячно осуществлились прием и проверка на соответствие контрольным соотношениям бюджетной отчетности  главных распорядителей средств 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 w:rsidR="00961ADD" w:rsidRPr="002C2857" w:rsidRDefault="00961ADD" w:rsidP="00961ADD">
      <w:pPr>
        <w:ind w:firstLine="708"/>
        <w:jc w:val="both"/>
        <w:rPr>
          <w:sz w:val="24"/>
          <w:szCs w:val="24"/>
        </w:rPr>
      </w:pPr>
      <w:r w:rsidRPr="002C2857">
        <w:rPr>
          <w:sz w:val="24"/>
          <w:szCs w:val="24"/>
        </w:rPr>
        <w:t>Годовая бюджетная отчетность по исполнению бюджета городского округа за 201</w:t>
      </w:r>
      <w:r w:rsidR="002C2857" w:rsidRPr="002C2857">
        <w:rPr>
          <w:sz w:val="24"/>
          <w:szCs w:val="24"/>
        </w:rPr>
        <w:t>9</w:t>
      </w:r>
      <w:r w:rsidRPr="002C2857">
        <w:rPr>
          <w:sz w:val="24"/>
          <w:szCs w:val="24"/>
        </w:rPr>
        <w:t xml:space="preserve"> год, месячные отчеты за 1 квартал 20</w:t>
      </w:r>
      <w:r w:rsidR="002C2857" w:rsidRPr="002C2857">
        <w:rPr>
          <w:sz w:val="24"/>
          <w:szCs w:val="24"/>
        </w:rPr>
        <w:t>20</w:t>
      </w:r>
      <w:r w:rsidRPr="002C2857">
        <w:rPr>
          <w:sz w:val="24"/>
          <w:szCs w:val="24"/>
        </w:rPr>
        <w:t xml:space="preserve"> года финансовым управлением предоставлены в Департамент финансов Приморского края в установленный срок в полном объеме требуемых форм.</w:t>
      </w:r>
    </w:p>
    <w:p w:rsidR="00961ADD" w:rsidRPr="002C2857" w:rsidRDefault="00961ADD" w:rsidP="00961ADD">
      <w:pPr>
        <w:pStyle w:val="ConsPlusTitle"/>
        <w:widowControl/>
        <w:tabs>
          <w:tab w:val="left" w:pos="720"/>
        </w:tabs>
        <w:ind w:firstLine="0"/>
        <w:outlineLvl w:val="0"/>
        <w:rPr>
          <w:sz w:val="24"/>
          <w:szCs w:val="24"/>
        </w:rPr>
      </w:pPr>
      <w:r w:rsidRPr="002C2857">
        <w:rPr>
          <w:b w:val="0"/>
          <w:sz w:val="24"/>
          <w:szCs w:val="24"/>
        </w:rPr>
        <w:tab/>
        <w:t>Всего в 1 квартале текущего года в целях сохранения  устойчивости муниципальных финансов финансовым управлением подготовлены:</w:t>
      </w:r>
      <w:r w:rsidRPr="002C2857">
        <w:rPr>
          <w:sz w:val="24"/>
          <w:szCs w:val="24"/>
        </w:rPr>
        <w:t xml:space="preserve"> </w:t>
      </w:r>
    </w:p>
    <w:p w:rsidR="00961ADD" w:rsidRPr="00C91A13" w:rsidRDefault="00961ADD" w:rsidP="00961ADD">
      <w:pPr>
        <w:ind w:firstLine="709"/>
        <w:jc w:val="both"/>
        <w:rPr>
          <w:sz w:val="24"/>
          <w:szCs w:val="24"/>
        </w:rPr>
      </w:pPr>
      <w:r w:rsidRPr="00C91A13">
        <w:rPr>
          <w:sz w:val="24"/>
          <w:szCs w:val="24"/>
        </w:rPr>
        <w:t xml:space="preserve">- </w:t>
      </w:r>
      <w:r w:rsidR="00C91A13" w:rsidRPr="00C91A13">
        <w:rPr>
          <w:sz w:val="24"/>
          <w:szCs w:val="24"/>
        </w:rPr>
        <w:t>1</w:t>
      </w:r>
      <w:r w:rsidRPr="00C91A13">
        <w:rPr>
          <w:sz w:val="24"/>
          <w:szCs w:val="24"/>
        </w:rPr>
        <w:t xml:space="preserve"> проект решения Думы городского округа;</w:t>
      </w:r>
    </w:p>
    <w:p w:rsidR="00961ADD" w:rsidRPr="0081706A" w:rsidRDefault="00A31DA7" w:rsidP="00961ADD">
      <w:pPr>
        <w:ind w:firstLine="709"/>
        <w:jc w:val="both"/>
        <w:rPr>
          <w:sz w:val="24"/>
          <w:szCs w:val="24"/>
        </w:rPr>
      </w:pPr>
      <w:bookmarkStart w:id="0" w:name="OLE_LINK1"/>
      <w:bookmarkStart w:id="1" w:name="OLE_LINK2"/>
      <w:r w:rsidRPr="0081706A">
        <w:rPr>
          <w:sz w:val="24"/>
          <w:szCs w:val="24"/>
        </w:rPr>
        <w:t xml:space="preserve">- </w:t>
      </w:r>
      <w:r w:rsidR="0081706A" w:rsidRPr="0081706A">
        <w:rPr>
          <w:sz w:val="24"/>
          <w:szCs w:val="24"/>
        </w:rPr>
        <w:t>4</w:t>
      </w:r>
      <w:r w:rsidRPr="0081706A">
        <w:rPr>
          <w:sz w:val="24"/>
          <w:szCs w:val="24"/>
        </w:rPr>
        <w:t xml:space="preserve"> проекта</w:t>
      </w:r>
      <w:r w:rsidR="0081706A" w:rsidRPr="0081706A">
        <w:rPr>
          <w:sz w:val="24"/>
          <w:szCs w:val="24"/>
        </w:rPr>
        <w:t xml:space="preserve"> постановления</w:t>
      </w:r>
      <w:r w:rsidR="00961ADD" w:rsidRPr="0081706A">
        <w:rPr>
          <w:sz w:val="24"/>
          <w:szCs w:val="24"/>
        </w:rPr>
        <w:t xml:space="preserve"> администрации городского округа;</w:t>
      </w:r>
    </w:p>
    <w:bookmarkEnd w:id="0"/>
    <w:bookmarkEnd w:id="1"/>
    <w:p w:rsidR="00961ADD" w:rsidRPr="00C91A13" w:rsidRDefault="00961ADD" w:rsidP="00961ADD">
      <w:pPr>
        <w:ind w:firstLine="709"/>
        <w:jc w:val="both"/>
        <w:rPr>
          <w:sz w:val="24"/>
          <w:szCs w:val="24"/>
        </w:rPr>
      </w:pPr>
      <w:r w:rsidRPr="00C91A13">
        <w:rPr>
          <w:sz w:val="24"/>
          <w:szCs w:val="24"/>
        </w:rPr>
        <w:t xml:space="preserve">- </w:t>
      </w:r>
      <w:r w:rsidR="000915D3" w:rsidRPr="00C91A13">
        <w:rPr>
          <w:sz w:val="24"/>
          <w:szCs w:val="24"/>
        </w:rPr>
        <w:t>21</w:t>
      </w:r>
      <w:r w:rsidRPr="00C91A13">
        <w:rPr>
          <w:sz w:val="24"/>
          <w:szCs w:val="24"/>
        </w:rPr>
        <w:t xml:space="preserve"> приказ финансового управления.</w:t>
      </w:r>
    </w:p>
    <w:p w:rsidR="00961ADD" w:rsidRPr="00C91A13" w:rsidRDefault="00961ADD" w:rsidP="00961A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1A13">
        <w:rPr>
          <w:sz w:val="24"/>
          <w:szCs w:val="24"/>
        </w:rPr>
        <w:t>В отчетном периоде проведена большая работа по подготовке Бюджета для граждан по б</w:t>
      </w:r>
      <w:r w:rsidR="000915D3" w:rsidRPr="00C91A13">
        <w:rPr>
          <w:sz w:val="24"/>
          <w:szCs w:val="24"/>
        </w:rPr>
        <w:t>юджету городского округа на 20</w:t>
      </w:r>
      <w:r w:rsidR="00C91A13" w:rsidRPr="00C91A13">
        <w:rPr>
          <w:sz w:val="24"/>
          <w:szCs w:val="24"/>
        </w:rPr>
        <w:t>20</w:t>
      </w:r>
      <w:r w:rsidRPr="00C91A13">
        <w:rPr>
          <w:sz w:val="24"/>
          <w:szCs w:val="24"/>
        </w:rPr>
        <w:t xml:space="preserve"> и плановый период 20</w:t>
      </w:r>
      <w:r w:rsidR="000915D3" w:rsidRPr="00C91A13">
        <w:rPr>
          <w:sz w:val="24"/>
          <w:szCs w:val="24"/>
        </w:rPr>
        <w:t>2</w:t>
      </w:r>
      <w:r w:rsidR="00C91A13" w:rsidRPr="00C91A13">
        <w:rPr>
          <w:sz w:val="24"/>
          <w:szCs w:val="24"/>
        </w:rPr>
        <w:t>1</w:t>
      </w:r>
      <w:r w:rsidRPr="00C91A13">
        <w:rPr>
          <w:sz w:val="24"/>
          <w:szCs w:val="24"/>
        </w:rPr>
        <w:t xml:space="preserve"> и 202</w:t>
      </w:r>
      <w:r w:rsidR="00C91A13" w:rsidRPr="00C91A13">
        <w:rPr>
          <w:sz w:val="24"/>
          <w:szCs w:val="24"/>
        </w:rPr>
        <w:t>2</w:t>
      </w:r>
      <w:r w:rsidRPr="00C91A13">
        <w:rPr>
          <w:sz w:val="24"/>
          <w:szCs w:val="24"/>
        </w:rPr>
        <w:t xml:space="preserve"> годов. Информация, размещенная в Бюджете для граждан,  подготовлена в доступной для граждан форме с целью ознакомления их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ассигнований. </w:t>
      </w:r>
    </w:p>
    <w:p w:rsidR="00961ADD" w:rsidRPr="00431290" w:rsidRDefault="00961ADD" w:rsidP="00961AD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961ADD" w:rsidRPr="00431290" w:rsidRDefault="00961ADD" w:rsidP="00961AD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961ADD" w:rsidRPr="00431290" w:rsidRDefault="00961ADD" w:rsidP="00961AD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961ADD" w:rsidRDefault="00961ADD" w:rsidP="00961A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91A13">
        <w:rPr>
          <w:sz w:val="24"/>
          <w:szCs w:val="24"/>
        </w:rPr>
        <w:t>Начальник финансового управления</w:t>
      </w:r>
      <w:r w:rsidRPr="00C91A13">
        <w:rPr>
          <w:sz w:val="24"/>
          <w:szCs w:val="24"/>
        </w:rPr>
        <w:tab/>
      </w:r>
      <w:r w:rsidRPr="00C91A13">
        <w:rPr>
          <w:sz w:val="24"/>
          <w:szCs w:val="24"/>
        </w:rPr>
        <w:tab/>
      </w:r>
      <w:r w:rsidR="00204935" w:rsidRPr="00C91A13">
        <w:rPr>
          <w:sz w:val="24"/>
          <w:szCs w:val="24"/>
        </w:rPr>
        <w:t xml:space="preserve">                   </w:t>
      </w:r>
      <w:r w:rsidRPr="00C91A13">
        <w:rPr>
          <w:sz w:val="24"/>
          <w:szCs w:val="24"/>
        </w:rPr>
        <w:tab/>
      </w:r>
      <w:r w:rsidRPr="00C91A13">
        <w:rPr>
          <w:sz w:val="24"/>
          <w:szCs w:val="24"/>
        </w:rPr>
        <w:tab/>
      </w:r>
      <w:r w:rsidR="00204935" w:rsidRPr="00C91A13">
        <w:rPr>
          <w:sz w:val="24"/>
          <w:szCs w:val="24"/>
        </w:rPr>
        <w:t xml:space="preserve">             </w:t>
      </w:r>
      <w:r w:rsidRPr="00C91A13">
        <w:rPr>
          <w:sz w:val="24"/>
          <w:szCs w:val="24"/>
        </w:rPr>
        <w:t>В.Г. Синюкова</w:t>
      </w:r>
    </w:p>
    <w:p w:rsidR="00961ADD" w:rsidRPr="006C368B" w:rsidRDefault="00961ADD" w:rsidP="00961ADD">
      <w:pPr>
        <w:pStyle w:val="a3"/>
        <w:widowControl w:val="0"/>
        <w:spacing w:before="0" w:line="240" w:lineRule="auto"/>
        <w:ind w:firstLine="709"/>
        <w:rPr>
          <w:sz w:val="24"/>
          <w:szCs w:val="24"/>
        </w:rPr>
      </w:pPr>
    </w:p>
    <w:p w:rsidR="00AE1E31" w:rsidRDefault="00AE1E31"/>
    <w:sectPr w:rsidR="00AE1E31" w:rsidSect="00900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851" w:bottom="737" w:left="1418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742" w:rsidRDefault="00704742" w:rsidP="0028750E">
      <w:r>
        <w:separator/>
      </w:r>
    </w:p>
  </w:endnote>
  <w:endnote w:type="continuationSeparator" w:id="1">
    <w:p w:rsidR="00704742" w:rsidRDefault="00704742" w:rsidP="0028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42" w:rsidRDefault="007047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42" w:rsidRDefault="007047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42" w:rsidRDefault="007047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42" w:rsidRDefault="00704742" w:rsidP="0028750E">
      <w:r>
        <w:separator/>
      </w:r>
    </w:p>
  </w:footnote>
  <w:footnote w:type="continuationSeparator" w:id="1">
    <w:p w:rsidR="00704742" w:rsidRDefault="00704742" w:rsidP="00287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42" w:rsidRDefault="007047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127177"/>
      <w:docPartObj>
        <w:docPartGallery w:val="Page Numbers (Top of Page)"/>
        <w:docPartUnique/>
      </w:docPartObj>
    </w:sdtPr>
    <w:sdtContent>
      <w:p w:rsidR="00704742" w:rsidRDefault="009D0A57">
        <w:pPr>
          <w:pStyle w:val="a4"/>
          <w:jc w:val="right"/>
        </w:pPr>
        <w:fldSimple w:instr="PAGE   \* MERGEFORMAT">
          <w:r w:rsidR="009D6936">
            <w:t>1</w:t>
          </w:r>
        </w:fldSimple>
      </w:p>
    </w:sdtContent>
  </w:sdt>
  <w:p w:rsidR="00704742" w:rsidRDefault="007047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42" w:rsidRDefault="007047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218"/>
    <w:multiLevelType w:val="hybridMultilevel"/>
    <w:tmpl w:val="687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26196"/>
    <w:multiLevelType w:val="hybridMultilevel"/>
    <w:tmpl w:val="E9DC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ADD"/>
    <w:rsid w:val="000915D3"/>
    <w:rsid w:val="00204935"/>
    <w:rsid w:val="0028750E"/>
    <w:rsid w:val="002C2857"/>
    <w:rsid w:val="00431290"/>
    <w:rsid w:val="006D7FEC"/>
    <w:rsid w:val="00704742"/>
    <w:rsid w:val="00745214"/>
    <w:rsid w:val="0081706A"/>
    <w:rsid w:val="00843E92"/>
    <w:rsid w:val="00870F99"/>
    <w:rsid w:val="00900362"/>
    <w:rsid w:val="009264AA"/>
    <w:rsid w:val="00961ADD"/>
    <w:rsid w:val="009D0A57"/>
    <w:rsid w:val="009D6936"/>
    <w:rsid w:val="00A31DA7"/>
    <w:rsid w:val="00AE1E31"/>
    <w:rsid w:val="00C31221"/>
    <w:rsid w:val="00C87885"/>
    <w:rsid w:val="00C91A13"/>
    <w:rsid w:val="00E20E49"/>
    <w:rsid w:val="00E23A85"/>
    <w:rsid w:val="00E24B4D"/>
    <w:rsid w:val="00EA42C2"/>
    <w:rsid w:val="00EB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D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961ADD"/>
    <w:pPr>
      <w:spacing w:before="120" w:line="360" w:lineRule="auto"/>
      <w:ind w:firstLine="851"/>
      <w:jc w:val="both"/>
    </w:pPr>
    <w:rPr>
      <w:rFonts w:eastAsia="Calibri"/>
      <w:noProof w:val="0"/>
      <w:sz w:val="28"/>
    </w:rPr>
  </w:style>
  <w:style w:type="paragraph" w:styleId="a4">
    <w:name w:val="header"/>
    <w:basedOn w:val="a"/>
    <w:link w:val="a5"/>
    <w:uiPriority w:val="99"/>
    <w:unhideWhenUsed/>
    <w:rsid w:val="00961A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ADD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1A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ADD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61ADD"/>
    <w:pPr>
      <w:jc w:val="center"/>
    </w:pPr>
    <w:rPr>
      <w:b/>
      <w:bCs/>
      <w:noProof w:val="0"/>
      <w:sz w:val="28"/>
      <w:szCs w:val="24"/>
    </w:rPr>
  </w:style>
  <w:style w:type="character" w:customStyle="1" w:styleId="a9">
    <w:name w:val="Название Знак"/>
    <w:basedOn w:val="a0"/>
    <w:link w:val="a8"/>
    <w:rsid w:val="00961A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61ADD"/>
    <w:pPr>
      <w:ind w:left="720"/>
      <w:contextualSpacing/>
    </w:pPr>
  </w:style>
  <w:style w:type="paragraph" w:customStyle="1" w:styleId="ConsPlusTitle">
    <w:name w:val="ConsPlusTitle"/>
    <w:uiPriority w:val="99"/>
    <w:rsid w:val="00961AD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Шутова</cp:lastModifiedBy>
  <cp:revision>16</cp:revision>
  <cp:lastPrinted>2019-04-24T01:08:00Z</cp:lastPrinted>
  <dcterms:created xsi:type="dcterms:W3CDTF">2019-04-03T23:23:00Z</dcterms:created>
  <dcterms:modified xsi:type="dcterms:W3CDTF">2020-04-30T03:56:00Z</dcterms:modified>
</cp:coreProperties>
</file>